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AAA1" w14:textId="77777777" w:rsidR="005134B7" w:rsidRPr="00A05301" w:rsidRDefault="00C54908" w:rsidP="00787A48">
      <w:pPr>
        <w:jc w:val="center"/>
        <w:rPr>
          <w:rFonts w:ascii="Leelawadee UI Semilight" w:eastAsia="Microsoft JhengHei Light" w:hAnsi="Leelawadee UI Semilight" w:cs="Leelawadee UI Semilight"/>
          <w:b/>
          <w:sz w:val="36"/>
          <w:u w:val="single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36"/>
          <w:u w:val="single"/>
        </w:rPr>
        <w:t>THE MANY CAUSES OF VOMITING</w:t>
      </w:r>
    </w:p>
    <w:p w14:paraId="2824B775" w14:textId="77777777" w:rsidR="00787A48" w:rsidRPr="00A05301" w:rsidRDefault="00787A48" w:rsidP="00787A48">
      <w:pPr>
        <w:jc w:val="center"/>
        <w:rPr>
          <w:rFonts w:ascii="Leelawadee UI Semilight" w:eastAsia="Microsoft JhengHei Light" w:hAnsi="Leelawadee UI Semilight" w:cs="Leelawadee UI Semilight"/>
          <w:b/>
          <w:sz w:val="40"/>
          <w:u w:val="single"/>
        </w:rPr>
      </w:pPr>
    </w:p>
    <w:p w14:paraId="239EDC99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FOREIGN BODY INGESTION OR DIETARY INDISCRETION-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Toys, clothes, garbage, bones, plastic, dirt, twigs, mulch, etc.</w:t>
      </w:r>
    </w:p>
    <w:p w14:paraId="20818BF0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ACUTE GASTRITIS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 xml:space="preserve">-  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>Inflammation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or ulceration of stomach secondary to spoiled food, dietary indiscretion or many unknown causes.</w:t>
      </w:r>
    </w:p>
    <w:p w14:paraId="24E22C10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PANCREATITIS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Acute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inflammation of the pancreas. </w:t>
      </w:r>
    </w:p>
    <w:p w14:paraId="13C12C4B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INFECTION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Bacterial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(clostridium, E. coli, salmonella and others) or viral (parvo, corona, and others)</w:t>
      </w:r>
    </w:p>
    <w:p w14:paraId="74CD01D9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PARASITISM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Roundworms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>, hookworms, heartworms and others.</w:t>
      </w:r>
    </w:p>
    <w:p w14:paraId="77CCE268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ORGAN DISEASE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Liver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>, kidney, pancreas, thyroid.</w:t>
      </w:r>
    </w:p>
    <w:p w14:paraId="0A16A44C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MEDICATIONS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Anti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>-inflammatories, antibiotics and others.</w:t>
      </w:r>
    </w:p>
    <w:p w14:paraId="21A9BC78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GASTRIC ULCERS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Helicobacter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infection.</w:t>
      </w:r>
    </w:p>
    <w:p w14:paraId="07B01EAA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G.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I. </w:t>
      </w: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OBSTRUCTION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 xml:space="preserve">-  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>Foreign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bodies, tumors, intussusception, volvulus, ileus, constipation, etc.</w:t>
      </w:r>
    </w:p>
    <w:p w14:paraId="0A9515C9" w14:textId="77777777" w:rsidR="00C54908" w:rsidRPr="00A05301" w:rsidRDefault="00C5490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METABOLIC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Diabetes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, </w:t>
      </w:r>
      <w:r w:rsidR="00787A48" w:rsidRPr="00A05301">
        <w:rPr>
          <w:rFonts w:ascii="Leelawadee UI Semilight" w:eastAsia="Microsoft JhengHei Light" w:hAnsi="Leelawadee UI Semilight" w:cs="Leelawadee UI Semilight"/>
          <w:sz w:val="24"/>
        </w:rPr>
        <w:t>Addison’s disease, electrolyte imbalances, thyroid.</w:t>
      </w:r>
    </w:p>
    <w:p w14:paraId="14717213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NEUROLOGIC DISEASE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Vestibular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syndrome, inner ear problems, epilepsy.</w:t>
      </w:r>
    </w:p>
    <w:p w14:paraId="5F320344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INFLAMMATORY BOWEL DISEASE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Chronic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inflammation in stomach or upper intestinal tract, may be secondary to food allergies or unknown causes.</w:t>
      </w:r>
    </w:p>
    <w:p w14:paraId="1CB422AB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GASTROESOPHAGEAL REFLUX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Acid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from stomach refluxes into esophagus (heartburn).</w:t>
      </w:r>
    </w:p>
    <w:p w14:paraId="45A2C13A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CANCER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Anywhere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within G.I. tract or within organs such as liver, pancreas, etc.</w:t>
      </w:r>
    </w:p>
    <w:p w14:paraId="0FDBB660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SMALL INTESTINAL BACERIAL OVERGROWTH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Disturbance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of normal bacterial flora.</w:t>
      </w:r>
    </w:p>
    <w:p w14:paraId="7AF02E5A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PYLORIC STENOSIS OR SPASMS</w:t>
      </w:r>
      <w:proofErr w:type="gramStart"/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-</w:t>
      </w:r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 The</w:t>
      </w:r>
      <w:proofErr w:type="gram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</w:t>
      </w:r>
      <w:proofErr w:type="spellStart"/>
      <w:r w:rsidRPr="00A05301">
        <w:rPr>
          <w:rFonts w:ascii="Leelawadee UI Semilight" w:eastAsia="Microsoft JhengHei Light" w:hAnsi="Leelawadee UI Semilight" w:cs="Leelawadee UI Semilight"/>
          <w:sz w:val="24"/>
        </w:rPr>
        <w:t>pyloris</w:t>
      </w:r>
      <w:proofErr w:type="spellEnd"/>
      <w:r w:rsidRPr="00A05301">
        <w:rPr>
          <w:rFonts w:ascii="Leelawadee UI Semilight" w:eastAsia="Microsoft JhengHei Light" w:hAnsi="Leelawadee UI Semilight" w:cs="Leelawadee UI Semilight"/>
          <w:sz w:val="24"/>
        </w:rPr>
        <w:t xml:space="preserve"> is a muscular valve that empties the stomach.  Stenosis is a narrowing of this valve.</w:t>
      </w:r>
    </w:p>
    <w:p w14:paraId="6B2F3CB6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FOOD ALLERGIES OR FOOD INTOLERANCE.</w:t>
      </w:r>
    </w:p>
    <w:p w14:paraId="0E390270" w14:textId="77777777" w:rsidR="00787A48" w:rsidRPr="00A05301" w:rsidRDefault="00787A48" w:rsidP="00C54908">
      <w:pPr>
        <w:pStyle w:val="ListParagraph"/>
        <w:numPr>
          <w:ilvl w:val="0"/>
          <w:numId w:val="1"/>
        </w:numPr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TOXINS/POISIONS.</w:t>
      </w:r>
    </w:p>
    <w:p w14:paraId="3C1F40F4" w14:textId="77777777" w:rsidR="00787A48" w:rsidRPr="00A05301" w:rsidRDefault="00787A48" w:rsidP="00787A48">
      <w:pPr>
        <w:rPr>
          <w:rFonts w:ascii="Leelawadee UI Semilight" w:eastAsia="Microsoft JhengHei Light" w:hAnsi="Leelawadee UI Semilight" w:cs="Leelawadee UI Semilight"/>
          <w:b/>
          <w:sz w:val="24"/>
        </w:rPr>
      </w:pPr>
    </w:p>
    <w:p w14:paraId="160BA84F" w14:textId="77777777" w:rsidR="00787A48" w:rsidRPr="00A05301" w:rsidRDefault="00787A48" w:rsidP="00787A48">
      <w:pPr>
        <w:rPr>
          <w:rFonts w:ascii="Leelawadee UI Semilight" w:eastAsia="Microsoft JhengHei Light" w:hAnsi="Leelawadee UI Semilight" w:cs="Leelawadee UI Semilight"/>
          <w:b/>
        </w:rPr>
      </w:pPr>
    </w:p>
    <w:p w14:paraId="5844A61B" w14:textId="77777777" w:rsidR="00A05301" w:rsidRDefault="00A05301" w:rsidP="00787A48">
      <w:pPr>
        <w:jc w:val="center"/>
        <w:rPr>
          <w:rFonts w:ascii="Leelawadee UI Semilight" w:eastAsia="Microsoft JhengHei Light" w:hAnsi="Leelawadee UI Semilight" w:cs="Leelawadee UI Semilight"/>
          <w:b/>
          <w:sz w:val="24"/>
        </w:rPr>
      </w:pPr>
    </w:p>
    <w:p w14:paraId="5CA5379E" w14:textId="77777777" w:rsidR="00787A48" w:rsidRPr="00A05301" w:rsidRDefault="00787A48" w:rsidP="00787A48">
      <w:pPr>
        <w:jc w:val="center"/>
        <w:rPr>
          <w:rFonts w:ascii="Leelawadee UI Semilight" w:eastAsia="Microsoft JhengHei Light" w:hAnsi="Leelawadee UI Semilight" w:cs="Leelawadee UI Semilight"/>
          <w:b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b/>
          <w:sz w:val="24"/>
        </w:rPr>
        <w:t>Fox Valley Animal Hospital</w:t>
      </w:r>
    </w:p>
    <w:p w14:paraId="4953921F" w14:textId="77777777" w:rsidR="00787A48" w:rsidRPr="00A05301" w:rsidRDefault="00787A48" w:rsidP="00787A48">
      <w:pPr>
        <w:jc w:val="center"/>
        <w:rPr>
          <w:rFonts w:ascii="Leelawadee UI Semilight" w:eastAsia="Microsoft JhengHei Light" w:hAnsi="Leelawadee UI Semilight" w:cs="Leelawadee UI Semilight"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sz w:val="24"/>
        </w:rPr>
        <w:t>815-459-0317</w:t>
      </w:r>
    </w:p>
    <w:p w14:paraId="2619946B" w14:textId="77777777" w:rsidR="00787A48" w:rsidRPr="00A05301" w:rsidRDefault="00787A48" w:rsidP="00787A48">
      <w:pPr>
        <w:jc w:val="center"/>
        <w:rPr>
          <w:rFonts w:ascii="Leelawadee UI Semilight" w:eastAsia="Microsoft JhengHei Light" w:hAnsi="Leelawadee UI Semilight" w:cs="Leelawadee UI Semilight"/>
          <w:sz w:val="24"/>
        </w:rPr>
      </w:pPr>
    </w:p>
    <w:p w14:paraId="3E5F8897" w14:textId="77777777" w:rsidR="00787A48" w:rsidRPr="00A05301" w:rsidRDefault="00787A48" w:rsidP="00787A48">
      <w:pPr>
        <w:jc w:val="center"/>
        <w:rPr>
          <w:rFonts w:ascii="Leelawadee UI Semilight" w:eastAsia="Microsoft JhengHei Light" w:hAnsi="Leelawadee UI Semilight" w:cs="Leelawadee UI Semilight"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sz w:val="24"/>
        </w:rPr>
        <w:t>Jeffrey Chemelewski, D.V.M.</w:t>
      </w:r>
    </w:p>
    <w:p w14:paraId="7207D9C6" w14:textId="77777777" w:rsidR="00787A48" w:rsidRPr="00A05301" w:rsidRDefault="00787A48" w:rsidP="00787A48">
      <w:pPr>
        <w:jc w:val="center"/>
        <w:rPr>
          <w:rFonts w:ascii="Leelawadee UI Semilight" w:eastAsia="Microsoft JhengHei Light" w:hAnsi="Leelawadee UI Semilight" w:cs="Leelawadee UI Semilight"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sz w:val="24"/>
        </w:rPr>
        <w:t>Christine Sherden, D.V.M.</w:t>
      </w:r>
    </w:p>
    <w:p w14:paraId="323A87BA" w14:textId="77777777" w:rsidR="00787A48" w:rsidRPr="00A05301" w:rsidRDefault="00787A48" w:rsidP="00787A48">
      <w:pPr>
        <w:jc w:val="center"/>
        <w:rPr>
          <w:rFonts w:ascii="Leelawadee UI Semilight" w:eastAsia="Microsoft JhengHei Light" w:hAnsi="Leelawadee UI Semilight" w:cs="Leelawadee UI Semilight"/>
          <w:sz w:val="24"/>
        </w:rPr>
      </w:pPr>
      <w:r w:rsidRPr="00A05301">
        <w:rPr>
          <w:rFonts w:ascii="Leelawadee UI Semilight" w:eastAsia="Microsoft JhengHei Light" w:hAnsi="Leelawadee UI Semilight" w:cs="Leelawadee UI Semilight"/>
          <w:sz w:val="24"/>
        </w:rPr>
        <w:t>Leah Litchfield, D.V.M.</w:t>
      </w:r>
    </w:p>
    <w:p w14:paraId="62A79510" w14:textId="7992FEA7" w:rsidR="002F45AA" w:rsidRDefault="002F45AA" w:rsidP="002F45AA">
      <w:pPr>
        <w:pStyle w:val="PlainText"/>
        <w:jc w:val="center"/>
        <w:rPr>
          <w:rFonts w:ascii="Leelawadee UI Semilight" w:eastAsia="MS Mincho" w:hAnsi="Leelawadee UI Semilight" w:cs="Leelawadee UI Semilight"/>
          <w:sz w:val="24"/>
        </w:rPr>
      </w:pPr>
      <w:r w:rsidRPr="002F45AA">
        <w:rPr>
          <w:rFonts w:ascii="Leelawadee UI Semilight" w:eastAsia="MS Mincho" w:hAnsi="Leelawadee UI Semilight" w:cs="Leelawadee UI Semilight"/>
          <w:sz w:val="24"/>
        </w:rPr>
        <w:t>Laura McCormick, D.V.M.</w:t>
      </w:r>
    </w:p>
    <w:p w14:paraId="0A75BBB9" w14:textId="56430F78" w:rsidR="00787A48" w:rsidRPr="0048428B" w:rsidRDefault="00787A48" w:rsidP="0048428B">
      <w:pPr>
        <w:pStyle w:val="PlainText"/>
        <w:jc w:val="center"/>
        <w:rPr>
          <w:rFonts w:ascii="Leelawadee UI Semilight" w:eastAsia="MS Mincho" w:hAnsi="Leelawadee UI Semilight" w:cs="Leelawadee UI Semilight"/>
          <w:sz w:val="24"/>
        </w:rPr>
      </w:pPr>
      <w:bookmarkStart w:id="0" w:name="_GoBack"/>
      <w:bookmarkEnd w:id="0"/>
    </w:p>
    <w:sectPr w:rsidR="00787A48" w:rsidRPr="0048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16594"/>
    <w:multiLevelType w:val="hybridMultilevel"/>
    <w:tmpl w:val="F756311C"/>
    <w:lvl w:ilvl="0" w:tplc="5A48DD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8"/>
    <w:rsid w:val="000C0589"/>
    <w:rsid w:val="002F45AA"/>
    <w:rsid w:val="0048428B"/>
    <w:rsid w:val="005134B7"/>
    <w:rsid w:val="005D3694"/>
    <w:rsid w:val="00787A48"/>
    <w:rsid w:val="00A05301"/>
    <w:rsid w:val="00C54908"/>
    <w:rsid w:val="00C6297B"/>
    <w:rsid w:val="00D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4D00"/>
  <w15:chartTrackingRefBased/>
  <w15:docId w15:val="{2FB0E481-5F8E-4788-B999-5DCADF53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semiHidden/>
    <w:rsid w:val="002F45A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F45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ation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Niziolek</dc:creator>
  <cp:keywords/>
  <dc:description/>
  <cp:lastModifiedBy>workstation1@domain.local</cp:lastModifiedBy>
  <cp:revision>7</cp:revision>
  <dcterms:created xsi:type="dcterms:W3CDTF">2016-08-12T22:35:00Z</dcterms:created>
  <dcterms:modified xsi:type="dcterms:W3CDTF">2019-12-16T20:41:00Z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